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62A4"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Hlk202255024"/>
      <w:r>
        <w:rPr>
          <w:rFonts w:hint="eastAsia" w:ascii="黑体" w:hAnsi="黑体" w:eastAsia="黑体"/>
          <w:sz w:val="32"/>
          <w:szCs w:val="32"/>
        </w:rPr>
        <w:t>附件</w:t>
      </w:r>
    </w:p>
    <w:p w14:paraId="1215334F">
      <w:pPr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1AEBAF77">
      <w:pPr>
        <w:snapToGrid w:val="0"/>
        <w:spacing w:line="560" w:lineRule="exact"/>
        <w:jc w:val="center"/>
        <w:rPr>
          <w:rFonts w:hint="eastAsia" w:ascii="方正小标宋简体" w:hAnsi="国标黑体" w:eastAsia="方正小标宋简体" w:cs="国标黑体"/>
          <w:b/>
          <w:bCs/>
          <w:sz w:val="44"/>
          <w:szCs w:val="44"/>
        </w:rPr>
      </w:pPr>
      <w:bookmarkStart w:id="1" w:name="_GoBack"/>
      <w:r>
        <w:rPr>
          <w:rFonts w:hint="eastAsia" w:ascii="方正小标宋简体" w:hAnsi="国标黑体" w:eastAsia="方正小标宋简体" w:cs="国标黑体"/>
          <w:b/>
          <w:bCs/>
          <w:sz w:val="44"/>
          <w:szCs w:val="44"/>
        </w:rPr>
        <w:t>2025年广东财经大学港澳台侨学生</w:t>
      </w:r>
    </w:p>
    <w:p w14:paraId="3DC85D7D">
      <w:pPr>
        <w:snapToGrid w:val="0"/>
        <w:spacing w:line="560" w:lineRule="exact"/>
        <w:jc w:val="center"/>
        <w:rPr>
          <w:rFonts w:hint="eastAsia" w:ascii="方正小标宋简体" w:hAnsi="国标黑体" w:eastAsia="方正小标宋简体" w:cs="国标黑体"/>
          <w:b/>
          <w:bCs/>
          <w:sz w:val="44"/>
          <w:szCs w:val="44"/>
        </w:rPr>
      </w:pPr>
      <w:r>
        <w:rPr>
          <w:rFonts w:hint="eastAsia" w:ascii="方正小标宋简体" w:hAnsi="国标黑体" w:eastAsia="方正小标宋简体" w:cs="国标黑体"/>
          <w:b/>
          <w:bCs/>
          <w:sz w:val="44"/>
          <w:szCs w:val="44"/>
        </w:rPr>
        <w:t>国情教育研学营报名表</w:t>
      </w:r>
    </w:p>
    <w:bookmarkEnd w:id="1"/>
    <w:p w14:paraId="2FCFA523">
      <w:pPr>
        <w:snapToGrid w:val="0"/>
        <w:spacing w:line="560" w:lineRule="exact"/>
        <w:jc w:val="center"/>
        <w:rPr>
          <w:rFonts w:hint="eastAsia" w:ascii="仿宋_GB2312" w:hAnsi="国标黑体" w:eastAsia="仿宋_GB2312" w:cs="国标黑体"/>
          <w:sz w:val="32"/>
          <w:szCs w:val="32"/>
        </w:rPr>
      </w:pP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15"/>
        <w:gridCol w:w="1680"/>
        <w:gridCol w:w="1725"/>
        <w:gridCol w:w="2040"/>
        <w:gridCol w:w="1275"/>
      </w:tblGrid>
      <w:tr w14:paraId="5B13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1" w:type="dxa"/>
            <w:noWrap w:val="0"/>
            <w:vAlign w:val="center"/>
          </w:tcPr>
          <w:p w14:paraId="7D166278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2E0A3D80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 w14:paraId="530A6741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年级/专业</w:t>
            </w:r>
          </w:p>
        </w:tc>
        <w:tc>
          <w:tcPr>
            <w:tcW w:w="1725" w:type="dxa"/>
            <w:noWrap w:val="0"/>
            <w:vAlign w:val="center"/>
          </w:tcPr>
          <w:p w14:paraId="6B65610F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所在学院</w:t>
            </w:r>
          </w:p>
        </w:tc>
        <w:tc>
          <w:tcPr>
            <w:tcW w:w="2040" w:type="dxa"/>
            <w:noWrap w:val="0"/>
            <w:vAlign w:val="center"/>
          </w:tcPr>
          <w:p w14:paraId="3EBCF138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联系方式</w:t>
            </w:r>
          </w:p>
          <w:p w14:paraId="5FD70A37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（电话/邮箱）</w:t>
            </w:r>
          </w:p>
        </w:tc>
        <w:tc>
          <w:tcPr>
            <w:tcW w:w="1275" w:type="dxa"/>
            <w:noWrap w:val="0"/>
            <w:vAlign w:val="center"/>
          </w:tcPr>
          <w:p w14:paraId="53C94BC7">
            <w:pPr>
              <w:snapToGrid w:val="0"/>
              <w:spacing w:line="560" w:lineRule="exact"/>
              <w:jc w:val="center"/>
              <w:rPr>
                <w:rFonts w:hint="eastAsia" w:ascii="仿宋_GB2312" w:hAnsi="国标黑体" w:eastAsia="仿宋_GB2312" w:cs="国标黑体"/>
                <w:sz w:val="28"/>
                <w:szCs w:val="28"/>
              </w:rPr>
            </w:pPr>
            <w:r>
              <w:rPr>
                <w:rFonts w:hint="eastAsia" w:ascii="仿宋_GB2312" w:hAnsi="国标黑体" w:eastAsia="仿宋_GB2312" w:cs="国标黑体"/>
                <w:sz w:val="28"/>
                <w:szCs w:val="28"/>
              </w:rPr>
              <w:t>备注</w:t>
            </w:r>
          </w:p>
        </w:tc>
      </w:tr>
      <w:tr w14:paraId="4D09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 w14:paraId="1908485C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3F785C3B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D59628A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6BD97080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 w14:paraId="50147A3C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347F6D95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6B74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 w14:paraId="09F10763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7723CA04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50F98EFF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76BA154F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 w14:paraId="4790C242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64A2251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1F8C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 w14:paraId="70935122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4C8EEF34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7F38ADE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 w14:paraId="4711797A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 w14:paraId="795DD0C3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FA346A8">
            <w:pPr>
              <w:snapToGrid w:val="0"/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bookmarkEnd w:id="0"/>
    </w:tbl>
    <w:p w14:paraId="1D10A5E2">
      <w:pPr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0FA0FC4B">
      <w:pPr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7DBF1E89"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56DB"/>
    <w:rsid w:val="526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2025-07-01T08:44:00Z</dcterms:created>
  <dc:creator>赖嫦媛(20061327)</dc:creator>
  <cp:lastModifiedBy>赖嫦媛(20061327)</cp:lastModifiedBy>
  <dcterms:modified xsi:type="dcterms:W3CDTF">2025-07-01T08:44:34Z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FBE2482F9DA74058857D15D308BDA8E9_11</vt:lpwstr>
  </property>
  <property fmtid="{D5CDD505-2E9C-101B-9397-08002B2CF9AE}" pid="4" name="KSOTemplateDocerSaveRecord">
    <vt:lpwstr>eyJoZGlkIjoiOGFlNjA0MDUwNTg4YjNjNDE4ZjFlYzdkZWM4MzhmY2EiLCJ1c2VySWQiOiIyNzE5NjU4NjQifQ==</vt:lpwstr>
  </property>
</Properties>
</file>