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jc w:val="both"/>
        <w:rPr>
          <w:rFonts w:hint="eastAsia" w:ascii="仿宋_GB2312" w:hAnsi="仿宋_GB2312" w:eastAsia="仿宋_GB2312" w:cs="仿宋_GB2312"/>
          <w:color w:val="333333"/>
          <w:sz w:val="30"/>
          <w:szCs w:val="30"/>
          <w:lang w:val="en-US" w:eastAsia="zh-CN"/>
        </w:rPr>
      </w:pPr>
      <w:r>
        <w:rPr>
          <w:rFonts w:hint="eastAsia" w:ascii="仿宋_GB2312" w:hAnsi="仿宋_GB2312" w:eastAsia="仿宋_GB2312" w:cs="仿宋_GB2312"/>
          <w:color w:val="333333"/>
          <w:sz w:val="30"/>
          <w:szCs w:val="30"/>
        </w:rPr>
        <w:t>附件</w:t>
      </w:r>
      <w:r>
        <w:rPr>
          <w:rFonts w:hint="eastAsia" w:ascii="仿宋_GB2312" w:hAnsi="仿宋_GB2312" w:eastAsia="仿宋_GB2312" w:cs="仿宋_GB2312"/>
          <w:color w:val="333333"/>
          <w:sz w:val="30"/>
          <w:szCs w:val="30"/>
          <w:lang w:val="en-US" w:eastAsia="zh-CN"/>
        </w:rPr>
        <w:t>4</w:t>
      </w:r>
    </w:p>
    <w:p>
      <w:pPr>
        <w:jc w:val="center"/>
        <w:rPr>
          <w:rFonts w:hint="eastAsia" w:ascii="黑体" w:hAnsi="黑体" w:eastAsia="黑体" w:cs="Arial"/>
          <w:color w:val="333333"/>
          <w:sz w:val="44"/>
          <w:szCs w:val="44"/>
          <w:lang w:val="en-US" w:eastAsia="zh-CN"/>
        </w:rPr>
      </w:pPr>
      <w:r>
        <w:rPr>
          <w:rFonts w:hint="eastAsia" w:ascii="黑体" w:hAnsi="黑体" w:eastAsia="黑体" w:cs="Arial"/>
          <w:color w:val="333333"/>
          <w:sz w:val="44"/>
          <w:szCs w:val="44"/>
        </w:rPr>
        <w:t>广东财经大学</w:t>
      </w:r>
      <w:r>
        <w:rPr>
          <w:rFonts w:hint="eastAsia" w:ascii="黑体" w:hAnsi="黑体" w:eastAsia="黑体" w:cs="Arial"/>
          <w:color w:val="333333"/>
          <w:sz w:val="44"/>
          <w:szCs w:val="44"/>
          <w:lang w:val="en-US" w:eastAsia="zh-CN"/>
        </w:rPr>
        <w:t>MTA教育中心复试材料清单</w:t>
      </w:r>
    </w:p>
    <w:p>
      <w:pPr>
        <w:jc w:val="center"/>
        <w:rPr>
          <w:rFonts w:hint="eastAsia" w:ascii="黑体" w:hAnsi="黑体" w:eastAsia="黑体" w:cs="Arial"/>
          <w:color w:val="333333"/>
          <w:sz w:val="44"/>
          <w:szCs w:val="44"/>
          <w:lang w:val="en-US" w:eastAsia="zh-CN"/>
        </w:rPr>
      </w:pPr>
    </w:p>
    <w:p>
      <w:pPr>
        <w:numPr>
          <w:ilvl w:val="0"/>
          <w:numId w:val="1"/>
        </w:numPr>
        <w:jc w:val="both"/>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身份认证材料：有效</w:t>
      </w:r>
      <w:bookmarkStart w:id="0" w:name="_GoBack"/>
      <w:bookmarkEnd w:id="0"/>
      <w:r>
        <w:rPr>
          <w:rFonts w:hint="eastAsia" w:ascii="仿宋" w:hAnsi="仿宋" w:eastAsia="仿宋" w:cs="仿宋"/>
          <w:color w:val="333333"/>
          <w:sz w:val="28"/>
          <w:szCs w:val="28"/>
          <w:lang w:val="en-US" w:eastAsia="zh-CN"/>
        </w:rPr>
        <w:t>期内的身份证正反面扫描件/照片、准考证扫描件/照片</w:t>
      </w:r>
    </w:p>
    <w:p>
      <w:pPr>
        <w:pStyle w:val="2"/>
        <w:adjustRightInd w:val="0"/>
        <w:snapToGrid w:val="0"/>
        <w:spacing w:before="0" w:beforeAutospacing="0" w:after="0" w:afterAutospacing="0" w:line="460" w:lineRule="exact"/>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2.学历学位证明材料：</w:t>
      </w:r>
      <w:r>
        <w:rPr>
          <w:rFonts w:hint="eastAsia" w:ascii="仿宋_GB2312" w:hAnsi="仿宋_GB2312" w:eastAsia="仿宋_GB2312" w:cs="仿宋_GB2312"/>
          <w:color w:val="333333"/>
          <w:sz w:val="28"/>
          <w:szCs w:val="28"/>
        </w:rPr>
        <w:t>须提交有效期内的教育部学历证书电子注册备案表电子文件及学历学位证书扫描件/照片</w:t>
      </w:r>
    </w:p>
    <w:p>
      <w:pPr>
        <w:numPr>
          <w:numId w:val="0"/>
        </w:numPr>
        <w:jc w:val="both"/>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3.其他相关材料：退役大学生士兵入伍批准书和退出现役证的扫描件/照片等</w:t>
      </w:r>
    </w:p>
    <w:p>
      <w:pPr>
        <w:numPr>
          <w:numId w:val="0"/>
        </w:numPr>
        <w:jc w:val="both"/>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4.考生本人签名的《网络远程复试考生承诺书》扫描件</w:t>
      </w:r>
    </w:p>
    <w:p>
      <w:pPr>
        <w:widowControl w:val="0"/>
        <w:numPr>
          <w:ilvl w:val="0"/>
          <w:numId w:val="0"/>
        </w:numPr>
        <w:jc w:val="both"/>
        <w:rPr>
          <w:rFonts w:hint="eastAsia" w:ascii="仿宋" w:hAnsi="仿宋" w:eastAsia="仿宋" w:cs="仿宋"/>
          <w:color w:val="333333"/>
          <w:sz w:val="28"/>
          <w:szCs w:val="28"/>
          <w:lang w:val="en-US" w:eastAsia="zh-CN"/>
        </w:rPr>
      </w:pPr>
    </w:p>
    <w:p>
      <w:pPr>
        <w:widowControl w:val="0"/>
        <w:numPr>
          <w:ilvl w:val="0"/>
          <w:numId w:val="0"/>
        </w:numPr>
        <w:jc w:val="both"/>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以上材料按顺序合成1个PDF文件，命名为专业名称+考生编号+考生姓名，并在5月19前发送至20181094@gdufe.edu.cn。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47559"/>
    <w:multiLevelType w:val="singleLevel"/>
    <w:tmpl w:val="3C94755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93ABC"/>
    <w:rsid w:val="077420AA"/>
    <w:rsid w:val="0C610BAA"/>
    <w:rsid w:val="145115D6"/>
    <w:rsid w:val="46F93ABC"/>
    <w:rsid w:val="50124AFB"/>
    <w:rsid w:val="5C560486"/>
    <w:rsid w:val="5DBB6912"/>
    <w:rsid w:val="781E6EBF"/>
    <w:rsid w:val="7C4C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2020-05-11T04:17:00Z</dcterms:created>
  <dc:creator>swift</dc:creator>
  <cp:lastModifiedBy>黄洁娜</cp:lastModifiedBy>
  <dcterms:modified xsi:type="dcterms:W3CDTF">2020-05-19T01:49:52Z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